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9" w:rsidRDefault="00242909" w:rsidP="00242909">
      <w:pPr>
        <w:rPr>
          <w:rFonts w:ascii="Calibri" w:eastAsia="Times New Roman" w:hAnsi="Calibri" w:cs="Times New Roman"/>
          <w:sz w:val="40"/>
          <w:szCs w:val="40"/>
        </w:rPr>
      </w:pPr>
    </w:p>
    <w:p w:rsidR="00242909" w:rsidRPr="006074D3" w:rsidRDefault="00242909" w:rsidP="00242909">
      <w:pPr>
        <w:rPr>
          <w:rFonts w:ascii="Calibri" w:eastAsia="Times New Roman" w:hAnsi="Calibri" w:cs="Times New Roman"/>
          <w:b/>
          <w:color w:val="FF0000"/>
          <w:sz w:val="48"/>
        </w:rPr>
      </w:pPr>
      <w:r w:rsidRPr="006074D3">
        <w:rPr>
          <w:rFonts w:ascii="Calibri" w:eastAsia="Times New Roman" w:hAnsi="Calibri" w:cs="Times New Roman"/>
          <w:b/>
          <w:color w:val="FF0000"/>
          <w:sz w:val="48"/>
        </w:rPr>
        <w:t xml:space="preserve"> </w:t>
      </w:r>
      <w:r>
        <w:rPr>
          <w:b/>
          <w:color w:val="FF0000"/>
          <w:sz w:val="48"/>
        </w:rPr>
        <w:t>ИЮНЬ</w:t>
      </w:r>
      <w:r w:rsidRPr="006074D3">
        <w:rPr>
          <w:rFonts w:ascii="Calibri" w:eastAsia="Times New Roman" w:hAnsi="Calibri" w:cs="Times New Roman"/>
          <w:b/>
          <w:color w:val="FF0000"/>
          <w:sz w:val="48"/>
        </w:rPr>
        <w:t xml:space="preserve"> 2015</w:t>
      </w:r>
      <w:r>
        <w:rPr>
          <w:rFonts w:ascii="Calibri" w:eastAsia="Times New Roman" w:hAnsi="Calibri" w:cs="Times New Roman"/>
          <w:b/>
          <w:color w:val="FF0000"/>
          <w:sz w:val="48"/>
        </w:rPr>
        <w:t xml:space="preserve"> г.</w:t>
      </w:r>
    </w:p>
    <w:p w:rsidR="00242909" w:rsidRPr="006074D3" w:rsidRDefault="00242909" w:rsidP="00242909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6074D3">
        <w:rPr>
          <w:rFonts w:ascii="Calibri" w:eastAsia="Times New Roman" w:hAnsi="Calibri" w:cs="Times New Roman"/>
          <w:sz w:val="40"/>
          <w:szCs w:val="40"/>
        </w:rPr>
        <w:t>Добрый день!                                                                                                                                            Наш фонд пытается помочь родителям больных детей в решении ряда проблем и, тем самым, дарит больным ребятишкам шанс на выздоровление или улучшение качества жизни.</w:t>
      </w:r>
    </w:p>
    <w:p w:rsidR="00242909" w:rsidRPr="006074D3" w:rsidRDefault="00242909" w:rsidP="00242909">
      <w:pPr>
        <w:rPr>
          <w:rFonts w:ascii="Calibri" w:eastAsia="Times New Roman" w:hAnsi="Calibri" w:cs="Times New Roman"/>
          <w:sz w:val="40"/>
          <w:szCs w:val="40"/>
        </w:rPr>
      </w:pPr>
    </w:p>
    <w:p w:rsidR="00242909" w:rsidRDefault="00242909" w:rsidP="00242909">
      <w:pPr>
        <w:jc w:val="center"/>
        <w:rPr>
          <w:rFonts w:ascii="Tahoma" w:eastAsia="Times New Roman" w:hAnsi="Tahoma" w:cs="Tahoma"/>
          <w:color w:val="000000"/>
          <w:szCs w:val="20"/>
          <w:shd w:val="clear" w:color="auto" w:fill="E2EAF1"/>
        </w:rPr>
      </w:pPr>
      <w:r w:rsidRPr="007E6CE5">
        <w:rPr>
          <w:rFonts w:ascii="Tahoma" w:eastAsia="Times New Roman" w:hAnsi="Tahoma" w:cs="Tahoma"/>
          <w:color w:val="FF0000"/>
          <w:szCs w:val="20"/>
          <w:shd w:val="clear" w:color="auto" w:fill="E2EAF1"/>
        </w:rPr>
        <w:t>Мы очень рады, что даже в нынешней сложной экономической ситуации благотворители не забывают о нуждах наших подопечных и оказывают нам помощь, позволяющую реализовывать многочисленные программы помощи больным детям и молодым взрослым</w:t>
      </w:r>
      <w:r w:rsidRPr="00537233">
        <w:rPr>
          <w:rFonts w:ascii="Tahoma" w:eastAsia="Times New Roman" w:hAnsi="Tahoma" w:cs="Tahoma"/>
          <w:color w:val="000000"/>
          <w:szCs w:val="20"/>
          <w:shd w:val="clear" w:color="auto" w:fill="E2EAF1"/>
        </w:rPr>
        <w:t xml:space="preserve">. </w:t>
      </w:r>
    </w:p>
    <w:p w:rsidR="00B35D49" w:rsidRDefault="00B35D49" w:rsidP="00B35D49">
      <w:pPr>
        <w:rPr>
          <w:i/>
          <w:sz w:val="44"/>
          <w:szCs w:val="44"/>
        </w:rPr>
      </w:pPr>
      <w:r>
        <w:rPr>
          <w:i/>
          <w:sz w:val="44"/>
          <w:szCs w:val="44"/>
        </w:rPr>
        <w:t>1.</w:t>
      </w:r>
      <w:r>
        <w:rPr>
          <w:i/>
          <w:color w:val="FF0000"/>
          <w:sz w:val="44"/>
          <w:szCs w:val="44"/>
        </w:rPr>
        <w:t>Адресная помощь</w:t>
      </w:r>
      <w:r>
        <w:rPr>
          <w:i/>
          <w:sz w:val="44"/>
          <w:szCs w:val="44"/>
        </w:rPr>
        <w:t xml:space="preserve">. А именно </w:t>
      </w:r>
      <w:proofErr w:type="gramStart"/>
      <w:r>
        <w:rPr>
          <w:i/>
          <w:sz w:val="44"/>
          <w:szCs w:val="44"/>
        </w:rPr>
        <w:t>:д</w:t>
      </w:r>
      <w:proofErr w:type="gramEnd"/>
      <w:r>
        <w:rPr>
          <w:i/>
          <w:sz w:val="44"/>
          <w:szCs w:val="44"/>
        </w:rPr>
        <w:t>етское и жидкое мыло.</w:t>
      </w:r>
    </w:p>
    <w:p w:rsidR="00B35D49" w:rsidRDefault="00B35D49" w:rsidP="00B35D49">
      <w:pPr>
        <w:rPr>
          <w:i/>
          <w:color w:val="FF0000"/>
          <w:sz w:val="44"/>
          <w:szCs w:val="44"/>
        </w:rPr>
      </w:pPr>
      <w:r>
        <w:rPr>
          <w:i/>
          <w:sz w:val="44"/>
          <w:szCs w:val="44"/>
        </w:rPr>
        <w:t>2.</w:t>
      </w:r>
      <w:r>
        <w:rPr>
          <w:i/>
          <w:color w:val="FF0000"/>
          <w:sz w:val="44"/>
          <w:szCs w:val="44"/>
        </w:rPr>
        <w:t>Завершение фотоконкурса «Детство»</w:t>
      </w:r>
    </w:p>
    <w:p w:rsidR="00B35D49" w:rsidRDefault="00B35D49" w:rsidP="00B35D49">
      <w:pPr>
        <w:rPr>
          <w:i/>
          <w:sz w:val="44"/>
          <w:szCs w:val="44"/>
        </w:rPr>
      </w:pPr>
      <w:r>
        <w:rPr>
          <w:i/>
          <w:sz w:val="44"/>
          <w:szCs w:val="44"/>
        </w:rPr>
        <w:t>Награждение участников дипломами и призами.</w:t>
      </w:r>
    </w:p>
    <w:p w:rsidR="00B35D49" w:rsidRDefault="00B35D49" w:rsidP="00B35D49">
      <w:pPr>
        <w:rPr>
          <w:i/>
          <w:sz w:val="44"/>
          <w:szCs w:val="44"/>
        </w:rPr>
      </w:pPr>
      <w:r>
        <w:rPr>
          <w:i/>
          <w:sz w:val="44"/>
          <w:szCs w:val="44"/>
        </w:rPr>
        <w:t>3.</w:t>
      </w:r>
      <w:proofErr w:type="gramStart"/>
      <w:r>
        <w:rPr>
          <w:i/>
          <w:color w:val="FF0000"/>
          <w:sz w:val="44"/>
          <w:szCs w:val="44"/>
        </w:rPr>
        <w:t>Фото-конкурс</w:t>
      </w:r>
      <w:proofErr w:type="gramEnd"/>
      <w:r>
        <w:rPr>
          <w:i/>
          <w:color w:val="FF0000"/>
          <w:sz w:val="44"/>
          <w:szCs w:val="44"/>
        </w:rPr>
        <w:t xml:space="preserve"> «Мой папа самый лучший»</w:t>
      </w:r>
      <w:r>
        <w:rPr>
          <w:i/>
          <w:sz w:val="44"/>
          <w:szCs w:val="44"/>
        </w:rPr>
        <w:t>.</w:t>
      </w:r>
    </w:p>
    <w:p w:rsidR="00B35D49" w:rsidRDefault="00B35D49" w:rsidP="00B35D49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Конкурс создан для укрепления </w:t>
      </w:r>
      <w:proofErr w:type="gramStart"/>
      <w:r>
        <w:rPr>
          <w:i/>
          <w:sz w:val="44"/>
          <w:szCs w:val="44"/>
        </w:rPr>
        <w:t>семейных</w:t>
      </w:r>
      <w:proofErr w:type="gram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тра</w:t>
      </w:r>
      <w:proofErr w:type="spellEnd"/>
    </w:p>
    <w:p w:rsidR="00B35D49" w:rsidRDefault="00B35D49" w:rsidP="00B35D49">
      <w:pPr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диций</w:t>
      </w:r>
      <w:proofErr w:type="spellEnd"/>
      <w:r>
        <w:rPr>
          <w:i/>
          <w:sz w:val="44"/>
          <w:szCs w:val="44"/>
        </w:rPr>
        <w:t>. Значимости роли отца в семье.</w:t>
      </w:r>
    </w:p>
    <w:p w:rsidR="00B35D49" w:rsidRDefault="00B35D49" w:rsidP="00B35D49">
      <w:pPr>
        <w:rPr>
          <w:i/>
          <w:sz w:val="44"/>
          <w:szCs w:val="44"/>
        </w:rPr>
      </w:pPr>
      <w:r>
        <w:rPr>
          <w:i/>
          <w:sz w:val="44"/>
          <w:szCs w:val="44"/>
        </w:rPr>
        <w:t>4.</w:t>
      </w:r>
      <w:r>
        <w:rPr>
          <w:i/>
          <w:color w:val="FF0000"/>
          <w:sz w:val="44"/>
          <w:szCs w:val="44"/>
        </w:rPr>
        <w:t xml:space="preserve">Открытие творческого конкурса «Нам один год». </w:t>
      </w:r>
      <w:r>
        <w:rPr>
          <w:i/>
          <w:sz w:val="44"/>
          <w:szCs w:val="44"/>
        </w:rPr>
        <w:t>Конкурс проводится с целью привлечения внимания общественности к проблемам детской онкологии. Значимости фонда для больных детей.</w:t>
      </w:r>
    </w:p>
    <w:p w:rsidR="00B35D49" w:rsidRDefault="00B35D49" w:rsidP="00B35D49">
      <w:pPr>
        <w:rPr>
          <w:i/>
          <w:color w:val="FF0000"/>
          <w:sz w:val="44"/>
          <w:szCs w:val="44"/>
        </w:rPr>
      </w:pPr>
      <w:r>
        <w:rPr>
          <w:i/>
          <w:sz w:val="44"/>
          <w:szCs w:val="44"/>
        </w:rPr>
        <w:t>5.</w:t>
      </w:r>
      <w:r>
        <w:rPr>
          <w:i/>
          <w:color w:val="FF0000"/>
          <w:sz w:val="44"/>
          <w:szCs w:val="44"/>
        </w:rPr>
        <w:t>Пластилино-терапия.</w:t>
      </w:r>
    </w:p>
    <w:p w:rsidR="00B35D49" w:rsidRDefault="00B35D49" w:rsidP="00B35D49">
      <w:pPr>
        <w:rPr>
          <w:i/>
          <w:color w:val="000000" w:themeColor="text1"/>
          <w:sz w:val="44"/>
          <w:szCs w:val="44"/>
        </w:rPr>
      </w:pPr>
      <w:proofErr w:type="gramStart"/>
      <w:r>
        <w:rPr>
          <w:i/>
          <w:color w:val="000000" w:themeColor="text1"/>
          <w:sz w:val="44"/>
          <w:szCs w:val="44"/>
        </w:rPr>
        <w:lastRenderedPageBreak/>
        <w:t>Было проведено 4 занятия 6;13;20;27 июня (40 минут +перерыв+40 минут.</w:t>
      </w:r>
      <w:proofErr w:type="gramEnd"/>
      <w:r>
        <w:rPr>
          <w:i/>
          <w:color w:val="000000" w:themeColor="text1"/>
          <w:sz w:val="44"/>
          <w:szCs w:val="44"/>
        </w:rPr>
        <w:t xml:space="preserve"> Более20 человек. Цели: формирование у детей </w:t>
      </w:r>
      <w:proofErr w:type="spellStart"/>
      <w:r>
        <w:rPr>
          <w:i/>
          <w:color w:val="000000" w:themeColor="text1"/>
          <w:sz w:val="44"/>
          <w:szCs w:val="44"/>
        </w:rPr>
        <w:t>эмоцианально-нравственного</w:t>
      </w:r>
      <w:proofErr w:type="spellEnd"/>
      <w:r>
        <w:rPr>
          <w:i/>
          <w:color w:val="000000" w:themeColor="text1"/>
          <w:sz w:val="44"/>
          <w:szCs w:val="44"/>
        </w:rPr>
        <w:t xml:space="preserve"> отношения к окружающему миру.</w:t>
      </w:r>
    </w:p>
    <w:p w:rsidR="00B35D49" w:rsidRDefault="00B35D49" w:rsidP="00B35D49">
      <w:pPr>
        <w:ind w:left="708" w:hanging="708"/>
        <w:rPr>
          <w:i/>
          <w:color w:val="000000" w:themeColor="text1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Дети с </w:t>
      </w:r>
      <w:proofErr w:type="spellStart"/>
      <w:r>
        <w:rPr>
          <w:i/>
          <w:color w:val="000000" w:themeColor="text1"/>
          <w:sz w:val="44"/>
          <w:szCs w:val="44"/>
        </w:rPr>
        <w:t>огоромным</w:t>
      </w:r>
      <w:proofErr w:type="spellEnd"/>
      <w:r>
        <w:rPr>
          <w:i/>
          <w:color w:val="000000" w:themeColor="text1"/>
          <w:sz w:val="44"/>
          <w:szCs w:val="44"/>
        </w:rPr>
        <w:t xml:space="preserve"> удовольствием лепили сказочных </w:t>
      </w:r>
      <w:proofErr w:type="gramStart"/>
      <w:r>
        <w:rPr>
          <w:i/>
          <w:color w:val="000000" w:themeColor="text1"/>
          <w:sz w:val="44"/>
          <w:szCs w:val="44"/>
        </w:rPr>
        <w:t>зверюшек</w:t>
      </w:r>
      <w:proofErr w:type="gramEnd"/>
      <w:r>
        <w:rPr>
          <w:i/>
          <w:color w:val="000000" w:themeColor="text1"/>
          <w:sz w:val="44"/>
          <w:szCs w:val="44"/>
        </w:rPr>
        <w:t>. Выдумывали и каких-то своих персонажей. Помимо пластилина дети увлеклись и лепкой из солёного теста.</w:t>
      </w:r>
    </w:p>
    <w:p w:rsidR="00B35D49" w:rsidRDefault="00B35D49" w:rsidP="00B35D49">
      <w:pPr>
        <w:ind w:left="708" w:hanging="708"/>
        <w:rPr>
          <w:i/>
          <w:color w:val="000000" w:themeColor="text1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>Для них было чудом наблюдать</w:t>
      </w:r>
      <w:proofErr w:type="gramStart"/>
      <w:r>
        <w:rPr>
          <w:i/>
          <w:color w:val="000000" w:themeColor="text1"/>
          <w:sz w:val="44"/>
          <w:szCs w:val="44"/>
        </w:rPr>
        <w:t xml:space="preserve"> ,</w:t>
      </w:r>
      <w:proofErr w:type="gramEnd"/>
      <w:r>
        <w:rPr>
          <w:i/>
          <w:color w:val="000000" w:themeColor="text1"/>
          <w:sz w:val="44"/>
          <w:szCs w:val="44"/>
        </w:rPr>
        <w:t xml:space="preserve"> как их поделка со временем затвердевает.</w:t>
      </w:r>
    </w:p>
    <w:p w:rsidR="00B35D49" w:rsidRDefault="00B35D49" w:rsidP="00B35D49">
      <w:pPr>
        <w:ind w:left="708" w:hanging="708"/>
        <w:rPr>
          <w:i/>
          <w:color w:val="FF0000"/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>6.</w:t>
      </w:r>
      <w:r>
        <w:rPr>
          <w:i/>
          <w:color w:val="FF0000"/>
          <w:sz w:val="44"/>
          <w:szCs w:val="44"/>
        </w:rPr>
        <w:tab/>
        <w:t>Наши дела в фонде: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1.</w:t>
      </w:r>
      <w:r>
        <w:rPr>
          <w:sz w:val="44"/>
          <w:szCs w:val="44"/>
        </w:rPr>
        <w:t>поиск волонтёров.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2.</w:t>
      </w:r>
      <w:r>
        <w:rPr>
          <w:sz w:val="44"/>
          <w:szCs w:val="44"/>
        </w:rPr>
        <w:t>раздача листовок.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3.</w:t>
      </w:r>
      <w:r>
        <w:rPr>
          <w:sz w:val="44"/>
          <w:szCs w:val="44"/>
        </w:rPr>
        <w:t>переговоры об установке ящиков.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4.</w:t>
      </w:r>
      <w:r>
        <w:rPr>
          <w:sz w:val="44"/>
          <w:szCs w:val="44"/>
        </w:rPr>
        <w:t>приобретение канцелярских принадлежностей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>А именно:</w:t>
      </w:r>
      <w:r>
        <w:rPr>
          <w:sz w:val="44"/>
          <w:szCs w:val="44"/>
        </w:rPr>
        <w:t xml:space="preserve"> лотки для бумаг -3штуки и папки-файл-977 (девятьсот семьдесят семь </w:t>
      </w:r>
      <w:proofErr w:type="gramStart"/>
      <w:r>
        <w:rPr>
          <w:sz w:val="44"/>
          <w:szCs w:val="44"/>
        </w:rPr>
        <w:t>)р</w:t>
      </w:r>
      <w:proofErr w:type="gramEnd"/>
      <w:r>
        <w:rPr>
          <w:sz w:val="44"/>
          <w:szCs w:val="44"/>
        </w:rPr>
        <w:t>ублей.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5.</w:t>
      </w:r>
      <w:r>
        <w:rPr>
          <w:sz w:val="44"/>
          <w:szCs w:val="44"/>
        </w:rPr>
        <w:t xml:space="preserve">размен денег в банке (изъятых из ящиков )120 (сто двадцать </w:t>
      </w:r>
      <w:proofErr w:type="gramStart"/>
      <w:r>
        <w:rPr>
          <w:sz w:val="44"/>
          <w:szCs w:val="44"/>
        </w:rPr>
        <w:t>)р</w:t>
      </w:r>
      <w:proofErr w:type="gramEnd"/>
      <w:r>
        <w:rPr>
          <w:sz w:val="44"/>
          <w:szCs w:val="44"/>
        </w:rPr>
        <w:t>ублей.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lastRenderedPageBreak/>
        <w:t xml:space="preserve"> 6.</w:t>
      </w:r>
      <w:r>
        <w:rPr>
          <w:sz w:val="44"/>
          <w:szCs w:val="44"/>
        </w:rPr>
        <w:t xml:space="preserve">оплата транспортного расхода на участие в благотворительном марафоне «Живи </w:t>
      </w:r>
      <w:proofErr w:type="spellStart"/>
      <w:proofErr w:type="gramStart"/>
      <w:r>
        <w:rPr>
          <w:sz w:val="44"/>
          <w:szCs w:val="44"/>
        </w:rPr>
        <w:t>ярко-делай</w:t>
      </w:r>
      <w:proofErr w:type="spellEnd"/>
      <w:proofErr w:type="gramEnd"/>
      <w:r>
        <w:rPr>
          <w:sz w:val="44"/>
          <w:szCs w:val="44"/>
        </w:rPr>
        <w:t xml:space="preserve"> добро».-500(пятьсот) рублей.</w:t>
      </w:r>
    </w:p>
    <w:p w:rsidR="00B35D49" w:rsidRDefault="00B35D49" w:rsidP="00B35D49">
      <w:pPr>
        <w:ind w:left="708" w:hanging="708"/>
        <w:rPr>
          <w:sz w:val="44"/>
          <w:szCs w:val="44"/>
        </w:rPr>
      </w:pPr>
      <w:r>
        <w:rPr>
          <w:i/>
          <w:color w:val="000000" w:themeColor="text1"/>
          <w:sz w:val="44"/>
          <w:szCs w:val="44"/>
        </w:rPr>
        <w:t xml:space="preserve"> 7.</w:t>
      </w:r>
      <w:r>
        <w:rPr>
          <w:sz w:val="44"/>
          <w:szCs w:val="44"/>
        </w:rPr>
        <w:t xml:space="preserve">приобретение </w:t>
      </w:r>
      <w:proofErr w:type="spellStart"/>
      <w:r>
        <w:rPr>
          <w:sz w:val="44"/>
          <w:szCs w:val="44"/>
        </w:rPr>
        <w:t>вентилятора</w:t>
      </w:r>
      <w:proofErr w:type="gramStart"/>
      <w:r>
        <w:rPr>
          <w:sz w:val="44"/>
          <w:szCs w:val="44"/>
        </w:rPr>
        <w:t>,т</w:t>
      </w:r>
      <w:proofErr w:type="gramEnd"/>
      <w:r>
        <w:rPr>
          <w:sz w:val="44"/>
          <w:szCs w:val="44"/>
        </w:rPr>
        <w:t>епловентилятора</w:t>
      </w:r>
      <w:proofErr w:type="spellEnd"/>
      <w:r>
        <w:rPr>
          <w:sz w:val="44"/>
          <w:szCs w:val="44"/>
        </w:rPr>
        <w:t xml:space="preserve"> и сетевого фильтра-1100(одна тысяча сто рублей). </w:t>
      </w:r>
    </w:p>
    <w:p w:rsidR="00B35D49" w:rsidRPr="00403572" w:rsidRDefault="00B35D49" w:rsidP="00B35D49">
      <w:pPr>
        <w:ind w:left="708" w:hanging="708"/>
        <w:rPr>
          <w:b/>
          <w:i/>
          <w:color w:val="FF0000"/>
          <w:sz w:val="44"/>
          <w:szCs w:val="44"/>
        </w:rPr>
      </w:pPr>
      <w:bookmarkStart w:id="0" w:name="_GoBack"/>
      <w:bookmarkEnd w:id="0"/>
    </w:p>
    <w:p w:rsidR="00242909" w:rsidRDefault="00242909" w:rsidP="00242909">
      <w:pPr>
        <w:rPr>
          <w:rFonts w:ascii="Calibri" w:eastAsia="Times New Roman" w:hAnsi="Calibri" w:cs="Times New Roman"/>
          <w:b/>
          <w:color w:val="FF0000"/>
        </w:rPr>
      </w:pP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Произведена р</w:t>
      </w:r>
      <w:r w:rsidRPr="00AC55C6">
        <w:rPr>
          <w:rFonts w:ascii="Times New Roman" w:eastAsia="Times New Roman" w:hAnsi="Times New Roman" w:cs="Times New Roman"/>
          <w:sz w:val="28"/>
        </w:rPr>
        <w:t>ассылка писем с просьбой об ок</w:t>
      </w:r>
      <w:r>
        <w:rPr>
          <w:rFonts w:ascii="Times New Roman" w:eastAsia="Times New Roman" w:hAnsi="Times New Roman" w:cs="Times New Roman"/>
          <w:sz w:val="28"/>
        </w:rPr>
        <w:t>азании благотворительной помощи, в том числе производителям автомобилей о рассмотрении вопроса предоставления транспорта для нужд фонда, а также рассылка почтовой службой в крупнейшие банки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сего 55 </w:t>
      </w:r>
      <w:r w:rsidRPr="00AC55C6">
        <w:rPr>
          <w:rFonts w:ascii="Times New Roman" w:eastAsia="Times New Roman" w:hAnsi="Times New Roman" w:cs="Times New Roman"/>
          <w:sz w:val="28"/>
        </w:rPr>
        <w:t>шт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Произведено около 25 звонков (</w:t>
      </w:r>
      <w:r w:rsidRPr="008A7C45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холодные</w:t>
      </w:r>
      <w:r w:rsidRPr="008A7C45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/повторные) с целью поиска потенциальных спонсоров.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Было 3 встречи с руководителями предприятий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Липецка, которые проявили интерес к социальным проблемам общества – детской онкологии.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Проведены переговоры с компанией ООО </w:t>
      </w:r>
      <w:r w:rsidRPr="006237B5">
        <w:rPr>
          <w:rFonts w:ascii="Times New Roman" w:eastAsia="Times New Roman" w:hAnsi="Times New Roman" w:cs="Times New Roman"/>
          <w:sz w:val="28"/>
        </w:rPr>
        <w:t>“</w:t>
      </w:r>
      <w:proofErr w:type="spellStart"/>
      <w:r w:rsidRPr="006237B5">
        <w:rPr>
          <w:rFonts w:ascii="Times New Roman" w:eastAsia="Times New Roman" w:hAnsi="Times New Roman" w:cs="Times New Roman"/>
          <w:sz w:val="28"/>
        </w:rPr>
        <w:t>Наноокна</w:t>
      </w:r>
      <w:proofErr w:type="spellEnd"/>
      <w:r w:rsidRPr="006237B5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об установке окон в фонд, предварительное одобрение получено.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Продолжаются переговоры с компанией МПК </w:t>
      </w:r>
      <w:r w:rsidRPr="001F6174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1F6174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по вопросу совместной акции-продажи. Идет совместное согласование с группой маркетинга.</w:t>
      </w:r>
    </w:p>
    <w:p w:rsidR="00242909" w:rsidRPr="007B6FB1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 w:rsidRPr="007B6FB1">
        <w:rPr>
          <w:rFonts w:ascii="Times New Roman" w:eastAsia="Times New Roman" w:hAnsi="Times New Roman" w:cs="Times New Roman"/>
          <w:sz w:val="28"/>
        </w:rPr>
        <w:t>Написано письмо и ведутся переговоры с 1-ым гипермаркетом "Игрушки" по поводу установки ящика для сбора средств и игрушек для ОДБ.</w:t>
      </w:r>
    </w:p>
    <w:p w:rsidR="00242909" w:rsidRPr="007B6FB1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 w:rsidRPr="007B6FB1">
        <w:rPr>
          <w:rFonts w:ascii="Times New Roman" w:eastAsia="Times New Roman" w:hAnsi="Times New Roman" w:cs="Times New Roman"/>
          <w:sz w:val="28"/>
        </w:rPr>
        <w:t>Произведена электронная рассылка писем по звездам эстрады - в том числе группам “ALEX CARLIN BAND” и “</w:t>
      </w:r>
      <w:proofErr w:type="spellStart"/>
      <w:r w:rsidRPr="007B6FB1">
        <w:rPr>
          <w:rFonts w:ascii="Times New Roman" w:eastAsia="Times New Roman" w:hAnsi="Times New Roman" w:cs="Times New Roman"/>
          <w:sz w:val="28"/>
        </w:rPr>
        <w:t>Metallica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 xml:space="preserve">” -  о возможности совместных проектов. </w:t>
      </w:r>
    </w:p>
    <w:p w:rsidR="00242909" w:rsidRPr="00BB68A2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Написано письмо и ведутся переговоры с Отелем </w:t>
      </w:r>
      <w:r w:rsidRPr="006237B5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Mercure</w:t>
      </w:r>
      <w:proofErr w:type="spellEnd"/>
      <w:r w:rsidRPr="006237B5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по поводу установки ящика, баннера, стойки в отеле.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Подготовлена презентация для участия в форуме </w:t>
      </w:r>
      <w:r w:rsidRPr="00BB68A2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Путь к успеху</w:t>
      </w:r>
      <w:r w:rsidRPr="00BB68A2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, приняли участие в форуме. Отправлены данные о фонде и проекте лагеря спонсорам форума.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Проведена встреча 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главы области –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Козодеровым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В. 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Отправлен электронный запрос на 5-ый канал -  о возможности рассмотрения вопроса сотрудничества в проекте </w:t>
      </w:r>
      <w:r w:rsidRPr="00AB4E0C">
        <w:rPr>
          <w:rFonts w:ascii="Times New Roman" w:eastAsia="Times New Roman" w:hAnsi="Times New Roman" w:cs="Times New Roman"/>
          <w:sz w:val="28"/>
        </w:rPr>
        <w:t>“День добрых дел”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Отправлено письмо в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Краснодар на имя члена Совета Директоров и Генерального Директора </w:t>
      </w:r>
      <w:r w:rsidRPr="00145094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розничной сети Магнит</w:t>
      </w:r>
      <w:r w:rsidRPr="00145094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с просьбой установки благотворительных ящиков.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Отправлено письмо в Управление Внутренней политики Липецкой области об участии в Фестивале НКО в июле 2015.</w:t>
      </w:r>
    </w:p>
    <w:p w:rsidR="00242909" w:rsidRDefault="00242909" w:rsidP="0024290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Произведена точечная рассылка писем в </w:t>
      </w:r>
      <w:r w:rsidRPr="00C8629E">
        <w:rPr>
          <w:rFonts w:ascii="Times New Roman" w:eastAsia="Times New Roman" w:hAnsi="Times New Roman" w:cs="Times New Roman"/>
          <w:sz w:val="28"/>
        </w:rPr>
        <w:t>ООО “</w:t>
      </w:r>
      <w:proofErr w:type="spellStart"/>
      <w:r w:rsidRPr="00C8629E">
        <w:rPr>
          <w:rFonts w:ascii="Times New Roman" w:eastAsia="Times New Roman" w:hAnsi="Times New Roman" w:cs="Times New Roman"/>
          <w:sz w:val="28"/>
        </w:rPr>
        <w:t>Агротерра</w:t>
      </w:r>
      <w:proofErr w:type="spellEnd"/>
      <w:r w:rsidRPr="00C8629E">
        <w:rPr>
          <w:rFonts w:ascii="Times New Roman" w:eastAsia="Times New Roman" w:hAnsi="Times New Roman" w:cs="Times New Roman"/>
          <w:sz w:val="28"/>
        </w:rPr>
        <w:t>”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8629E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Виссман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Липецк</w:t>
      </w:r>
      <w:r w:rsidRPr="00C8629E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proofErr w:type="spellStart"/>
      <w:r w:rsidRPr="007B6FB1">
        <w:rPr>
          <w:rFonts w:ascii="Times New Roman" w:eastAsia="Times New Roman" w:hAnsi="Times New Roman" w:cs="Times New Roman"/>
          <w:sz w:val="28"/>
        </w:rPr>
        <w:t>К-Музик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 xml:space="preserve"> ”</w:t>
      </w:r>
      <w:r>
        <w:rPr>
          <w:rFonts w:ascii="Times New Roman" w:eastAsia="Times New Roman" w:hAnsi="Times New Roman" w:cs="Times New Roman"/>
          <w:sz w:val="28"/>
        </w:rPr>
        <w:t xml:space="preserve">, ОАО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Мечел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СП-Ресурс</w:t>
      </w:r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ЛВК</w:t>
      </w:r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Карьер-сервис</w:t>
      </w:r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Сюкден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ООО </w:t>
      </w:r>
      <w:r w:rsidRPr="007B6FB1"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Стройгазконсалтинг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для помощи </w:t>
      </w:r>
      <w:proofErr w:type="spellStart"/>
      <w:r w:rsidRPr="007B6FB1">
        <w:rPr>
          <w:rFonts w:ascii="Times New Roman" w:eastAsia="Times New Roman" w:hAnsi="Times New Roman" w:cs="Times New Roman"/>
          <w:sz w:val="28"/>
        </w:rPr>
        <w:t>Хальзов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7B6F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И.С.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Требунцову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242909" w:rsidRDefault="00242909" w:rsidP="00242909">
      <w:pPr>
        <w:pStyle w:val="a3"/>
        <w:rPr>
          <w:rFonts w:ascii="Times New Roman" w:hAnsi="Times New Roman"/>
          <w:sz w:val="28"/>
        </w:rPr>
      </w:pP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>Изготовление макета и поиск компании по бесплатному изготовлению благодарственных грамот для спонсоров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>Дизайн макета и поиск компании по бесплатному изготовлению детских грамот.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>Изготовление макета для социальных сетей на день рождения фонда.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>Согласование вопрос по размещению роликов на телевидении.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>Поиск компаний и ведение переговоров по размещению информации на автобусе.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 xml:space="preserve">Согласование вопрос по размещению компанией </w:t>
      </w:r>
      <w:proofErr w:type="spellStart"/>
      <w:r w:rsidRPr="00242909">
        <w:rPr>
          <w:sz w:val="24"/>
        </w:rPr>
        <w:t>Аполло</w:t>
      </w:r>
      <w:proofErr w:type="spellEnd"/>
      <w:r w:rsidRPr="00242909">
        <w:rPr>
          <w:sz w:val="24"/>
        </w:rPr>
        <w:t xml:space="preserve"> баннера на металлическом щите.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sz w:val="24"/>
        </w:rPr>
        <w:t xml:space="preserve">Проведение детского мероприятия – «Шоу сумасшедшего профессора Николя». </w:t>
      </w:r>
      <w:r w:rsidRPr="00242909">
        <w:rPr>
          <w:rFonts w:cs="Tahoma"/>
          <w:color w:val="000000"/>
          <w:sz w:val="24"/>
          <w:shd w:val="clear" w:color="auto" w:fill="FFFFFF"/>
        </w:rPr>
        <w:t>Познавательно-увлекательное шоу принесло море эмоций, радости и массу впечатлений.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rFonts w:cs="Tahoma"/>
          <w:color w:val="000000"/>
          <w:sz w:val="24"/>
          <w:shd w:val="clear" w:color="auto" w:fill="FFFFFF"/>
        </w:rPr>
        <w:t>Проведение среди детей, находящихся на лечении в отделении гематологии, конкурса рисунков на тему «Моя мечта или кем я хочу стать».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rFonts w:cs="Tahoma"/>
          <w:color w:val="000000"/>
          <w:sz w:val="24"/>
          <w:shd w:val="clear" w:color="auto" w:fill="FFFFFF"/>
        </w:rPr>
        <w:t>Изготовление новых изображений для кружек.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rFonts w:cs="Tahoma"/>
          <w:color w:val="000000"/>
          <w:sz w:val="24"/>
          <w:shd w:val="clear" w:color="auto" w:fill="FFFFFF"/>
        </w:rPr>
        <w:t>Ревизия и сверка инвентаризационных номеров по ящикам.</w:t>
      </w:r>
    </w:p>
    <w:p w:rsidR="00242909" w:rsidRPr="00242909" w:rsidRDefault="00242909" w:rsidP="00242909">
      <w:pPr>
        <w:pStyle w:val="a3"/>
        <w:numPr>
          <w:ilvl w:val="0"/>
          <w:numId w:val="3"/>
        </w:numPr>
        <w:contextualSpacing w:val="0"/>
        <w:jc w:val="both"/>
        <w:rPr>
          <w:sz w:val="24"/>
        </w:rPr>
      </w:pPr>
      <w:r w:rsidRPr="00242909">
        <w:rPr>
          <w:rFonts w:cs="Tahoma"/>
          <w:color w:val="000000"/>
          <w:sz w:val="24"/>
          <w:shd w:val="clear" w:color="auto" w:fill="FFFFFF"/>
        </w:rPr>
        <w:t>Изготовление макета для визиток.</w:t>
      </w:r>
    </w:p>
    <w:p w:rsidR="00242909" w:rsidRPr="00242909" w:rsidRDefault="00242909" w:rsidP="00242909">
      <w:pPr>
        <w:ind w:left="360"/>
        <w:rPr>
          <w:rFonts w:ascii="Times New Roman" w:eastAsia="Times New Roman" w:hAnsi="Times New Roman" w:cs="Times New Roman"/>
          <w:sz w:val="28"/>
        </w:rPr>
      </w:pPr>
    </w:p>
    <w:sectPr w:rsidR="00242909" w:rsidRPr="00242909" w:rsidSect="0081732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AD3"/>
    <w:multiLevelType w:val="hybridMultilevel"/>
    <w:tmpl w:val="B59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277D"/>
    <w:multiLevelType w:val="hybridMultilevel"/>
    <w:tmpl w:val="8E3E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32BB"/>
    <w:multiLevelType w:val="hybridMultilevel"/>
    <w:tmpl w:val="EDE0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3E0"/>
    <w:rsid w:val="001941E9"/>
    <w:rsid w:val="00242909"/>
    <w:rsid w:val="00303F62"/>
    <w:rsid w:val="00420BD8"/>
    <w:rsid w:val="004A51B9"/>
    <w:rsid w:val="004C2A56"/>
    <w:rsid w:val="00587134"/>
    <w:rsid w:val="00617592"/>
    <w:rsid w:val="00756AD5"/>
    <w:rsid w:val="007B3A29"/>
    <w:rsid w:val="00817325"/>
    <w:rsid w:val="008905BF"/>
    <w:rsid w:val="008B53E0"/>
    <w:rsid w:val="00976F6C"/>
    <w:rsid w:val="009A59C2"/>
    <w:rsid w:val="00A1493B"/>
    <w:rsid w:val="00B35D49"/>
    <w:rsid w:val="00C55B56"/>
    <w:rsid w:val="00C64AD0"/>
    <w:rsid w:val="00CC392B"/>
    <w:rsid w:val="00D273B5"/>
    <w:rsid w:val="00E92E2D"/>
    <w:rsid w:val="00EB4A1A"/>
    <w:rsid w:val="00F41651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2015-09-03T13:57:00Z</dcterms:created>
  <dcterms:modified xsi:type="dcterms:W3CDTF">2015-09-03T13:57:00Z</dcterms:modified>
</cp:coreProperties>
</file>